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EF" w:rsidRDefault="00E459D0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</w:t>
      </w:r>
      <w:r w:rsidR="00B20CEF">
        <w:rPr>
          <w:b/>
          <w:bCs/>
          <w:sz w:val="26"/>
          <w:szCs w:val="26"/>
        </w:rPr>
        <w:t>нформаци</w:t>
      </w:r>
      <w:r>
        <w:rPr>
          <w:b/>
          <w:bCs/>
          <w:sz w:val="26"/>
          <w:szCs w:val="26"/>
        </w:rPr>
        <w:t xml:space="preserve">я </w:t>
      </w:r>
      <w:r w:rsidR="00B20CEF">
        <w:rPr>
          <w:b/>
          <w:bCs/>
          <w:sz w:val="26"/>
          <w:szCs w:val="26"/>
        </w:rPr>
        <w:t>об инвестиционных программах производителей электрической энергии</w:t>
      </w:r>
      <w:r w:rsidR="00724789">
        <w:rPr>
          <w:b/>
          <w:bCs/>
          <w:sz w:val="26"/>
          <w:szCs w:val="26"/>
        </w:rPr>
        <w:t xml:space="preserve"> за 2018 год</w:t>
      </w:r>
      <w:bookmarkStart w:id="0" w:name="_GoBack"/>
      <w:bookmarkEnd w:id="0"/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127"/>
        <w:gridCol w:w="2693"/>
        <w:gridCol w:w="1843"/>
        <w:gridCol w:w="2608"/>
        <w:gridCol w:w="2126"/>
        <w:gridCol w:w="1786"/>
      </w:tblGrid>
      <w:tr w:rsidR="00B20CEF" w:rsidTr="00791EA1">
        <w:trPr>
          <w:cantSplit/>
        </w:trPr>
        <w:tc>
          <w:tcPr>
            <w:tcW w:w="15479" w:type="dxa"/>
            <w:gridSpan w:val="7"/>
            <w:vAlign w:val="center"/>
          </w:tcPr>
          <w:p w:rsidR="00B20CEF" w:rsidRDefault="00B20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 с указанием местонахождения и реквизитов</w:t>
            </w:r>
          </w:p>
        </w:tc>
      </w:tr>
      <w:tr w:rsidR="00B20CEF" w:rsidTr="00791EA1">
        <w:trPr>
          <w:cantSplit/>
        </w:trPr>
        <w:tc>
          <w:tcPr>
            <w:tcW w:w="2296" w:type="dxa"/>
            <w:vMerge w:val="restart"/>
          </w:tcPr>
          <w:p w:rsidR="00B20CEF" w:rsidRDefault="00B20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инвести</w:t>
            </w:r>
            <w:r>
              <w:rPr>
                <w:sz w:val="24"/>
                <w:szCs w:val="24"/>
              </w:rPr>
              <w:softHyphen/>
              <w:t>ционной программы, сроки начала и окончания реали</w:t>
            </w:r>
            <w:r>
              <w:rPr>
                <w:sz w:val="24"/>
                <w:szCs w:val="24"/>
              </w:rPr>
              <w:softHyphen/>
              <w:t>зации инвести</w:t>
            </w:r>
            <w:r>
              <w:rPr>
                <w:sz w:val="24"/>
                <w:szCs w:val="24"/>
              </w:rPr>
              <w:softHyphen/>
              <w:t>ционной программы</w:t>
            </w:r>
          </w:p>
        </w:tc>
        <w:tc>
          <w:tcPr>
            <w:tcW w:w="2127" w:type="dxa"/>
            <w:vMerge w:val="restart"/>
          </w:tcPr>
          <w:p w:rsidR="00B20CEF" w:rsidRDefault="00B20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утверж</w:t>
            </w:r>
            <w:r>
              <w:rPr>
                <w:sz w:val="24"/>
                <w:szCs w:val="24"/>
              </w:rPr>
              <w:softHyphen/>
              <w:t>дения инвести</w:t>
            </w:r>
            <w:r>
              <w:rPr>
                <w:sz w:val="24"/>
                <w:szCs w:val="24"/>
              </w:rPr>
              <w:softHyphen/>
              <w:t>ционной программы</w:t>
            </w:r>
          </w:p>
        </w:tc>
        <w:tc>
          <w:tcPr>
            <w:tcW w:w="2693" w:type="dxa"/>
            <w:vMerge w:val="restart"/>
          </w:tcPr>
          <w:p w:rsidR="00B20CEF" w:rsidRDefault="00B20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инвести</w:t>
            </w:r>
            <w:r>
              <w:rPr>
                <w:sz w:val="24"/>
                <w:szCs w:val="24"/>
              </w:rPr>
              <w:softHyphen/>
              <w:t>ционной программы</w:t>
            </w:r>
          </w:p>
        </w:tc>
        <w:tc>
          <w:tcPr>
            <w:tcW w:w="1843" w:type="dxa"/>
            <w:vMerge w:val="restart"/>
          </w:tcPr>
          <w:p w:rsidR="00B20CEF" w:rsidRDefault="00B20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органа исполни</w:t>
            </w:r>
            <w:r>
              <w:rPr>
                <w:sz w:val="24"/>
                <w:szCs w:val="24"/>
              </w:rPr>
              <w:softHyphen/>
              <w:t>тельной власти, утвердив</w:t>
            </w:r>
            <w:r>
              <w:rPr>
                <w:sz w:val="24"/>
                <w:szCs w:val="24"/>
              </w:rPr>
              <w:softHyphen/>
              <w:t>шего инвести</w:t>
            </w:r>
            <w:r>
              <w:rPr>
                <w:sz w:val="24"/>
                <w:szCs w:val="24"/>
              </w:rPr>
              <w:softHyphen/>
              <w:t>ционную программу</w:t>
            </w:r>
          </w:p>
        </w:tc>
        <w:tc>
          <w:tcPr>
            <w:tcW w:w="6520" w:type="dxa"/>
            <w:gridSpan w:val="3"/>
          </w:tcPr>
          <w:p w:rsidR="00B20CEF" w:rsidRDefault="00B20CEF" w:rsidP="009B2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об использо</w:t>
            </w:r>
            <w:r>
              <w:rPr>
                <w:sz w:val="24"/>
                <w:szCs w:val="24"/>
              </w:rPr>
              <w:softHyphen/>
              <w:t>вании инвести</w:t>
            </w:r>
            <w:r>
              <w:rPr>
                <w:sz w:val="24"/>
                <w:szCs w:val="24"/>
              </w:rPr>
              <w:softHyphen/>
              <w:t>ционных</w:t>
            </w:r>
            <w:r>
              <w:rPr>
                <w:sz w:val="24"/>
                <w:szCs w:val="24"/>
              </w:rPr>
              <w:br/>
              <w:t xml:space="preserve">средств за </w:t>
            </w:r>
            <w:r w:rsidR="009B2AAE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B20CEF" w:rsidTr="00791EA1">
        <w:trPr>
          <w:cantSplit/>
        </w:trPr>
        <w:tc>
          <w:tcPr>
            <w:tcW w:w="2296" w:type="dxa"/>
            <w:vMerge/>
          </w:tcPr>
          <w:p w:rsidR="00B20CEF" w:rsidRDefault="00B20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20CEF" w:rsidRDefault="00B20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20CEF" w:rsidRDefault="00B20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20CEF" w:rsidRDefault="00B20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B20CEF" w:rsidRDefault="00B20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меро</w:t>
            </w:r>
            <w:r>
              <w:rPr>
                <w:sz w:val="24"/>
                <w:szCs w:val="24"/>
              </w:rPr>
              <w:softHyphen/>
              <w:t>приятия</w:t>
            </w:r>
          </w:p>
        </w:tc>
        <w:tc>
          <w:tcPr>
            <w:tcW w:w="2126" w:type="dxa"/>
          </w:tcPr>
          <w:p w:rsidR="00B20CEF" w:rsidRDefault="00B20CEF" w:rsidP="00791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использо</w:t>
            </w:r>
            <w:r>
              <w:rPr>
                <w:sz w:val="24"/>
                <w:szCs w:val="24"/>
              </w:rPr>
              <w:softHyphen/>
              <w:t>вании инвести</w:t>
            </w:r>
            <w:r>
              <w:rPr>
                <w:sz w:val="24"/>
                <w:szCs w:val="24"/>
              </w:rPr>
              <w:softHyphen/>
              <w:t>ционных средств за отчетный год</w:t>
            </w:r>
            <w:r w:rsidR="00791E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(тыс.</w:t>
            </w:r>
            <w:r w:rsidR="00791E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  <w:r w:rsidR="00791EA1">
              <w:rPr>
                <w:sz w:val="24"/>
                <w:szCs w:val="24"/>
              </w:rPr>
              <w:t xml:space="preserve"> </w:t>
            </w:r>
            <w:r w:rsidR="00CE45A0">
              <w:rPr>
                <w:sz w:val="24"/>
                <w:szCs w:val="24"/>
              </w:rPr>
              <w:t>с НДС</w:t>
            </w:r>
            <w:r>
              <w:rPr>
                <w:sz w:val="24"/>
                <w:szCs w:val="24"/>
              </w:rPr>
              <w:t>)</w:t>
            </w:r>
            <w:r w:rsidR="00791EA1">
              <w:rPr>
                <w:sz w:val="24"/>
                <w:szCs w:val="24"/>
              </w:rPr>
              <w:t>*</w:t>
            </w:r>
          </w:p>
        </w:tc>
        <w:tc>
          <w:tcPr>
            <w:tcW w:w="1786" w:type="dxa"/>
          </w:tcPr>
          <w:p w:rsidR="00B20CEF" w:rsidRDefault="00B20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</w:t>
            </w:r>
            <w:r>
              <w:rPr>
                <w:sz w:val="24"/>
                <w:szCs w:val="24"/>
              </w:rPr>
              <w:softHyphen/>
              <w:t>рования инвести</w:t>
            </w:r>
            <w:r>
              <w:rPr>
                <w:sz w:val="24"/>
                <w:szCs w:val="24"/>
              </w:rPr>
              <w:softHyphen/>
              <w:t>ционной программы</w:t>
            </w:r>
          </w:p>
        </w:tc>
      </w:tr>
      <w:tr w:rsidR="00B20CEF" w:rsidTr="00791EA1">
        <w:tc>
          <w:tcPr>
            <w:tcW w:w="2296" w:type="dxa"/>
          </w:tcPr>
          <w:p w:rsidR="00B20CEF" w:rsidRDefault="00B20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20CEF" w:rsidRDefault="00B20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20CEF" w:rsidRDefault="00B20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20CEF" w:rsidRDefault="00B20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</w:tcPr>
          <w:p w:rsidR="00B20CEF" w:rsidRDefault="00B20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20CEF" w:rsidRDefault="00B20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86" w:type="dxa"/>
          </w:tcPr>
          <w:p w:rsidR="00B20CEF" w:rsidRDefault="00B20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81AA6" w:rsidTr="00791EA1">
        <w:tc>
          <w:tcPr>
            <w:tcW w:w="2296" w:type="dxa"/>
            <w:vMerge w:val="restart"/>
          </w:tcPr>
          <w:p w:rsidR="00081AA6" w:rsidRDefault="000A7E2C" w:rsidP="000A7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081AA6">
              <w:rPr>
                <w:sz w:val="24"/>
                <w:szCs w:val="24"/>
              </w:rPr>
              <w:t>нвестиционная программа АО «Интер РАО – Электрогенерация» на 201</w:t>
            </w:r>
            <w:r>
              <w:rPr>
                <w:sz w:val="24"/>
                <w:szCs w:val="24"/>
              </w:rPr>
              <w:t>8</w:t>
            </w:r>
            <w:r w:rsidR="00081AA6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(в составе инвестиционной программы на 2018-2022 гг.)</w:t>
            </w:r>
          </w:p>
        </w:tc>
        <w:tc>
          <w:tcPr>
            <w:tcW w:w="2127" w:type="dxa"/>
            <w:vMerge w:val="restart"/>
          </w:tcPr>
          <w:p w:rsidR="00081AA6" w:rsidRDefault="000A7E2C" w:rsidP="00012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081AA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="00081AA6">
              <w:rPr>
                <w:sz w:val="24"/>
                <w:szCs w:val="24"/>
              </w:rPr>
              <w:t>.2017</w:t>
            </w:r>
          </w:p>
          <w:p w:rsidR="00081AA6" w:rsidRDefault="00081AA6" w:rsidP="000A7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Инвестиционная программа</w:t>
            </w:r>
            <w:r w:rsidR="000A7E2C">
              <w:rPr>
                <w:sz w:val="24"/>
                <w:szCs w:val="24"/>
              </w:rPr>
              <w:t xml:space="preserve"> в составе бизнес-плана АО «Интер РАО – Электрогенерация» </w:t>
            </w:r>
            <w:r>
              <w:rPr>
                <w:sz w:val="24"/>
                <w:szCs w:val="24"/>
              </w:rPr>
              <w:t xml:space="preserve"> утверждена решением Совета директоров АО «Интер РАО – Электрогенерация» (протокол №2</w:t>
            </w:r>
            <w:r w:rsidR="000A7E2C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vMerge w:val="restart"/>
          </w:tcPr>
          <w:p w:rsidR="00081AA6" w:rsidRDefault="00081AA6" w:rsidP="000A7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F746F">
              <w:rPr>
                <w:sz w:val="24"/>
                <w:szCs w:val="24"/>
              </w:rPr>
              <w:t>овышение надежности и безопасности производственных мощностей за счет модернизации морально и физически устаревшего оборудования</w:t>
            </w:r>
            <w:r>
              <w:rPr>
                <w:sz w:val="24"/>
                <w:szCs w:val="24"/>
              </w:rPr>
              <w:t>, повышение уровня автоматизации, внедрение современного высокоэкономичного оборудования</w:t>
            </w:r>
          </w:p>
        </w:tc>
        <w:tc>
          <w:tcPr>
            <w:tcW w:w="1843" w:type="dxa"/>
            <w:vMerge w:val="restart"/>
          </w:tcPr>
          <w:p w:rsidR="00081AA6" w:rsidRDefault="00081AA6" w:rsidP="00012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утверждается</w:t>
            </w:r>
          </w:p>
        </w:tc>
        <w:tc>
          <w:tcPr>
            <w:tcW w:w="2608" w:type="dxa"/>
          </w:tcPr>
          <w:p w:rsidR="00081AA6" w:rsidRDefault="00081AA6" w:rsidP="00012837">
            <w:pPr>
              <w:rPr>
                <w:sz w:val="24"/>
                <w:szCs w:val="24"/>
              </w:rPr>
            </w:pPr>
            <w:r w:rsidRPr="003E4285">
              <w:rPr>
                <w:sz w:val="24"/>
                <w:szCs w:val="24"/>
              </w:rPr>
              <w:t>Строительство блока ПГУ-420 Верхнетагильской ГРЭС</w:t>
            </w:r>
          </w:p>
        </w:tc>
        <w:tc>
          <w:tcPr>
            <w:tcW w:w="2126" w:type="dxa"/>
          </w:tcPr>
          <w:p w:rsidR="00081AA6" w:rsidRDefault="00F96A03" w:rsidP="00012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412 021</w:t>
            </w:r>
          </w:p>
        </w:tc>
        <w:tc>
          <w:tcPr>
            <w:tcW w:w="1786" w:type="dxa"/>
          </w:tcPr>
          <w:p w:rsidR="00081AA6" w:rsidRDefault="00081AA6" w:rsidP="00012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средства</w:t>
            </w:r>
          </w:p>
        </w:tc>
      </w:tr>
      <w:tr w:rsidR="00081AA6" w:rsidTr="00791EA1">
        <w:tc>
          <w:tcPr>
            <w:tcW w:w="2296" w:type="dxa"/>
            <w:vMerge/>
          </w:tcPr>
          <w:p w:rsidR="00081AA6" w:rsidRDefault="00081AA6" w:rsidP="0001283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81AA6" w:rsidRDefault="00081AA6" w:rsidP="00012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81AA6" w:rsidRDefault="00081AA6" w:rsidP="00012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81AA6" w:rsidRDefault="00081AA6" w:rsidP="00012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081AA6" w:rsidRDefault="00081AA6" w:rsidP="00012837">
            <w:pPr>
              <w:rPr>
                <w:sz w:val="24"/>
                <w:szCs w:val="24"/>
              </w:rPr>
            </w:pPr>
            <w:r w:rsidRPr="003E4285">
              <w:rPr>
                <w:sz w:val="24"/>
                <w:szCs w:val="24"/>
              </w:rPr>
              <w:t>Строительство энергоблока ПГУ-800 МВт Пермской ГРЭС</w:t>
            </w:r>
          </w:p>
        </w:tc>
        <w:tc>
          <w:tcPr>
            <w:tcW w:w="2126" w:type="dxa"/>
          </w:tcPr>
          <w:p w:rsidR="00081AA6" w:rsidRDefault="000304BB" w:rsidP="00012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1 045 813</w:t>
            </w:r>
          </w:p>
        </w:tc>
        <w:tc>
          <w:tcPr>
            <w:tcW w:w="1786" w:type="dxa"/>
          </w:tcPr>
          <w:p w:rsidR="00081AA6" w:rsidRDefault="00081AA6" w:rsidP="00012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средства</w:t>
            </w:r>
          </w:p>
        </w:tc>
      </w:tr>
      <w:tr w:rsidR="00081AA6" w:rsidTr="00791EA1">
        <w:tc>
          <w:tcPr>
            <w:tcW w:w="2296" w:type="dxa"/>
            <w:vMerge/>
          </w:tcPr>
          <w:p w:rsidR="00081AA6" w:rsidRDefault="00081AA6" w:rsidP="0001283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81AA6" w:rsidRDefault="00081AA6" w:rsidP="00012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81AA6" w:rsidRDefault="00081AA6" w:rsidP="00012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81AA6" w:rsidRDefault="00081AA6" w:rsidP="00012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081AA6" w:rsidRPr="003E4285" w:rsidRDefault="00081AA6" w:rsidP="00012837">
            <w:pPr>
              <w:rPr>
                <w:sz w:val="24"/>
                <w:szCs w:val="24"/>
              </w:rPr>
            </w:pPr>
            <w:r w:rsidRPr="003E4285">
              <w:rPr>
                <w:sz w:val="24"/>
                <w:szCs w:val="24"/>
              </w:rPr>
              <w:t>Прочие инвестиционные проекты:</w:t>
            </w:r>
          </w:p>
          <w:p w:rsidR="00081AA6" w:rsidRDefault="00081AA6" w:rsidP="00081AA6">
            <w:pPr>
              <w:rPr>
                <w:sz w:val="24"/>
                <w:szCs w:val="24"/>
              </w:rPr>
            </w:pPr>
            <w:r w:rsidRPr="003E4285">
              <w:rPr>
                <w:sz w:val="24"/>
                <w:szCs w:val="24"/>
              </w:rPr>
              <w:t>- прочие проекты нового строительства</w:t>
            </w:r>
            <w:r>
              <w:rPr>
                <w:sz w:val="24"/>
                <w:szCs w:val="24"/>
              </w:rPr>
              <w:t>;</w:t>
            </w:r>
          </w:p>
          <w:p w:rsidR="00081AA6" w:rsidRDefault="00081AA6" w:rsidP="00081AA6">
            <w:pPr>
              <w:rPr>
                <w:sz w:val="24"/>
                <w:szCs w:val="24"/>
              </w:rPr>
            </w:pPr>
            <w:r w:rsidRPr="003E4285">
              <w:rPr>
                <w:sz w:val="24"/>
                <w:szCs w:val="24"/>
              </w:rPr>
              <w:t xml:space="preserve">- программа </w:t>
            </w:r>
            <w:proofErr w:type="spellStart"/>
            <w:r w:rsidRPr="003E4285">
              <w:rPr>
                <w:sz w:val="24"/>
                <w:szCs w:val="24"/>
              </w:rPr>
              <w:t>ТПиР</w:t>
            </w:r>
            <w:proofErr w:type="spellEnd"/>
          </w:p>
        </w:tc>
        <w:tc>
          <w:tcPr>
            <w:tcW w:w="2126" w:type="dxa"/>
          </w:tcPr>
          <w:p w:rsidR="00081AA6" w:rsidRDefault="000304BB" w:rsidP="00081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8 389 551</w:t>
            </w:r>
          </w:p>
        </w:tc>
        <w:tc>
          <w:tcPr>
            <w:tcW w:w="1786" w:type="dxa"/>
          </w:tcPr>
          <w:p w:rsidR="00081AA6" w:rsidRDefault="00081AA6" w:rsidP="00030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и привлеченные средства</w:t>
            </w:r>
          </w:p>
        </w:tc>
      </w:tr>
    </w:tbl>
    <w:p w:rsidR="00B20CEF" w:rsidRDefault="00B20CEF">
      <w:pPr>
        <w:rPr>
          <w:sz w:val="24"/>
          <w:szCs w:val="24"/>
        </w:rPr>
      </w:pPr>
    </w:p>
    <w:p w:rsidR="00791EA1" w:rsidRDefault="00791EA1" w:rsidP="00791EA1">
      <w:pPr>
        <w:ind w:left="360"/>
        <w:rPr>
          <w:sz w:val="24"/>
          <w:szCs w:val="24"/>
        </w:rPr>
      </w:pPr>
      <w:r>
        <w:rPr>
          <w:sz w:val="24"/>
          <w:szCs w:val="24"/>
        </w:rPr>
        <w:t>* - сведения об использовании инвестиционных средств за отчетный год соответствуют данным по финансированию (включая НДС)</w:t>
      </w:r>
    </w:p>
    <w:p w:rsidR="00791EA1" w:rsidRDefault="00791EA1">
      <w:pPr>
        <w:rPr>
          <w:sz w:val="24"/>
          <w:szCs w:val="24"/>
        </w:rPr>
      </w:pPr>
    </w:p>
    <w:p w:rsidR="00791EA1" w:rsidRDefault="00791EA1">
      <w:pPr>
        <w:rPr>
          <w:sz w:val="24"/>
          <w:szCs w:val="24"/>
        </w:rPr>
      </w:pPr>
    </w:p>
    <w:sectPr w:rsidR="00791EA1" w:rsidSect="0052289C">
      <w:pgSz w:w="16840" w:h="11907" w:orient="landscape" w:code="9"/>
      <w:pgMar w:top="851" w:right="851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C73" w:rsidRDefault="00482C73">
      <w:r>
        <w:separator/>
      </w:r>
    </w:p>
  </w:endnote>
  <w:endnote w:type="continuationSeparator" w:id="0">
    <w:p w:rsidR="00482C73" w:rsidRDefault="0048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C73" w:rsidRDefault="00482C73">
      <w:r>
        <w:separator/>
      </w:r>
    </w:p>
  </w:footnote>
  <w:footnote w:type="continuationSeparator" w:id="0">
    <w:p w:rsidR="00482C73" w:rsidRDefault="00482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E3"/>
    <w:rsid w:val="00012837"/>
    <w:rsid w:val="000304BB"/>
    <w:rsid w:val="00081AA6"/>
    <w:rsid w:val="000A7E2C"/>
    <w:rsid w:val="001459AD"/>
    <w:rsid w:val="0030103B"/>
    <w:rsid w:val="003570F0"/>
    <w:rsid w:val="00366340"/>
    <w:rsid w:val="003E4285"/>
    <w:rsid w:val="00482C73"/>
    <w:rsid w:val="0052289C"/>
    <w:rsid w:val="00537FFB"/>
    <w:rsid w:val="00621E54"/>
    <w:rsid w:val="00694941"/>
    <w:rsid w:val="006F5FF7"/>
    <w:rsid w:val="00724789"/>
    <w:rsid w:val="007307E7"/>
    <w:rsid w:val="00791EA1"/>
    <w:rsid w:val="007B61F6"/>
    <w:rsid w:val="007B7EB1"/>
    <w:rsid w:val="00992CE3"/>
    <w:rsid w:val="009B2AAE"/>
    <w:rsid w:val="00A241A9"/>
    <w:rsid w:val="00AF746F"/>
    <w:rsid w:val="00B20CEF"/>
    <w:rsid w:val="00CE45A0"/>
    <w:rsid w:val="00E459D0"/>
    <w:rsid w:val="00E4676A"/>
    <w:rsid w:val="00F91D80"/>
    <w:rsid w:val="00F93163"/>
    <w:rsid w:val="00F96A03"/>
    <w:rsid w:val="00FD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uiPriority w:val="99"/>
    <w:pPr>
      <w:shd w:val="clear" w:color="auto" w:fill="FFFFFF"/>
      <w:spacing w:line="288" w:lineRule="exact"/>
      <w:jc w:val="both"/>
    </w:pPr>
    <w:rPr>
      <w:b/>
      <w:bCs/>
      <w:noProof/>
      <w:sz w:val="23"/>
      <w:szCs w:val="2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uiPriority w:val="99"/>
    <w:pPr>
      <w:shd w:val="clear" w:color="auto" w:fill="FFFFFF"/>
      <w:spacing w:line="288" w:lineRule="exact"/>
      <w:jc w:val="both"/>
    </w:pPr>
    <w:rPr>
      <w:b/>
      <w:bCs/>
      <w:noProof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Семенова Таисья Викторовна</cp:lastModifiedBy>
  <cp:revision>5</cp:revision>
  <cp:lastPrinted>2014-10-30T08:38:00Z</cp:lastPrinted>
  <dcterms:created xsi:type="dcterms:W3CDTF">2019-05-21T11:55:00Z</dcterms:created>
  <dcterms:modified xsi:type="dcterms:W3CDTF">2019-05-27T10:28:00Z</dcterms:modified>
</cp:coreProperties>
</file>